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81" w:rsidRPr="005E5099" w:rsidRDefault="00674F81" w:rsidP="00674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509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74F81" w:rsidRDefault="00674F81" w:rsidP="00674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99">
        <w:rPr>
          <w:rFonts w:ascii="Times New Roman" w:hAnsi="Times New Roman" w:cs="Times New Roman"/>
          <w:b/>
          <w:sz w:val="28"/>
          <w:szCs w:val="28"/>
        </w:rPr>
        <w:t xml:space="preserve">по результатам мониторинга </w:t>
      </w:r>
      <w:r>
        <w:rPr>
          <w:rFonts w:ascii="Times New Roman" w:hAnsi="Times New Roman" w:cs="Times New Roman"/>
          <w:b/>
          <w:sz w:val="28"/>
          <w:szCs w:val="28"/>
        </w:rPr>
        <w:t>реализации целевой модели наставничества в Шалинском муниципальном районе.</w:t>
      </w:r>
    </w:p>
    <w:p w:rsidR="00674F81" w:rsidRPr="008102B1" w:rsidRDefault="00674F81" w:rsidP="00674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F81" w:rsidRPr="008102B1" w:rsidRDefault="00674F81" w:rsidP="00674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2B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A36267">
        <w:rPr>
          <w:rFonts w:ascii="Times New Roman" w:eastAsia="Times New Roman" w:hAnsi="Times New Roman" w:cs="Times New Roman"/>
          <w:sz w:val="28"/>
          <w:szCs w:val="28"/>
        </w:rPr>
        <w:t>письма ГБУ ДПО «ИРО ЧР»</w:t>
      </w:r>
      <w:r w:rsidRPr="0081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267">
        <w:rPr>
          <w:rFonts w:ascii="Times New Roman" w:eastAsia="Times New Roman" w:hAnsi="Times New Roman" w:cs="Times New Roman"/>
          <w:sz w:val="28"/>
          <w:szCs w:val="28"/>
        </w:rPr>
        <w:t>№547</w:t>
      </w:r>
      <w:r w:rsidRPr="00810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82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6267">
        <w:rPr>
          <w:rFonts w:ascii="Times New Roman" w:eastAsia="Times New Roman" w:hAnsi="Times New Roman" w:cs="Times New Roman"/>
          <w:sz w:val="28"/>
          <w:szCs w:val="28"/>
        </w:rPr>
        <w:t>18.11.2024</w:t>
      </w:r>
      <w:r w:rsidR="00570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F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2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6267">
        <w:rPr>
          <w:rFonts w:ascii="Times New Roman" w:hAnsi="Times New Roman" w:cs="Times New Roman"/>
          <w:sz w:val="28"/>
          <w:szCs w:val="28"/>
        </w:rPr>
        <w:t>О проведении мониторинга реализации целевой модели наставничества</w:t>
      </w:r>
      <w:r w:rsidRPr="008102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582E">
        <w:rPr>
          <w:rFonts w:ascii="Times New Roman" w:eastAsia="Times New Roman" w:hAnsi="Times New Roman" w:cs="Times New Roman"/>
          <w:sz w:val="28"/>
          <w:szCs w:val="28"/>
        </w:rPr>
        <w:t>приказа МУ «</w:t>
      </w:r>
      <w:r w:rsidRPr="001B582E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570408">
        <w:rPr>
          <w:rFonts w:ascii="Times New Roman" w:hAnsi="Times New Roman" w:cs="Times New Roman"/>
          <w:sz w:val="28"/>
          <w:szCs w:val="28"/>
        </w:rPr>
        <w:t>Шалинского муниципального</w:t>
      </w:r>
      <w:r w:rsidRPr="001B582E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A36267">
        <w:rPr>
          <w:rFonts w:ascii="Times New Roman" w:hAnsi="Times New Roman" w:cs="Times New Roman"/>
          <w:sz w:val="28"/>
          <w:szCs w:val="28"/>
        </w:rPr>
        <w:t xml:space="preserve"> </w:t>
      </w:r>
      <w:r w:rsidRPr="001B582E">
        <w:rPr>
          <w:rFonts w:ascii="Times New Roman" w:hAnsi="Times New Roman" w:cs="Times New Roman"/>
          <w:sz w:val="28"/>
          <w:szCs w:val="28"/>
        </w:rPr>
        <w:t xml:space="preserve">№ </w:t>
      </w:r>
      <w:r w:rsidR="00A36267">
        <w:rPr>
          <w:rFonts w:ascii="Times New Roman" w:hAnsi="Times New Roman" w:cs="Times New Roman"/>
          <w:sz w:val="28"/>
          <w:szCs w:val="28"/>
        </w:rPr>
        <w:t>144</w:t>
      </w:r>
      <w:r w:rsidRPr="001B582E">
        <w:rPr>
          <w:rFonts w:ascii="Times New Roman" w:hAnsi="Times New Roman" w:cs="Times New Roman"/>
          <w:sz w:val="28"/>
          <w:szCs w:val="28"/>
        </w:rPr>
        <w:t>-</w:t>
      </w:r>
      <w:r w:rsidR="00A36267">
        <w:rPr>
          <w:rFonts w:ascii="Times New Roman" w:hAnsi="Times New Roman" w:cs="Times New Roman"/>
          <w:sz w:val="28"/>
          <w:szCs w:val="28"/>
        </w:rPr>
        <w:t>од</w:t>
      </w:r>
      <w:r w:rsidR="001F128B">
        <w:rPr>
          <w:rFonts w:ascii="Times New Roman" w:hAnsi="Times New Roman" w:cs="Times New Roman"/>
          <w:sz w:val="28"/>
          <w:szCs w:val="28"/>
        </w:rPr>
        <w:t xml:space="preserve"> </w:t>
      </w:r>
      <w:r w:rsidRPr="001B582E">
        <w:rPr>
          <w:rFonts w:ascii="Times New Roman" w:hAnsi="Times New Roman" w:cs="Times New Roman"/>
          <w:sz w:val="28"/>
          <w:szCs w:val="28"/>
        </w:rPr>
        <w:t xml:space="preserve">от </w:t>
      </w:r>
      <w:r w:rsidR="00A36267">
        <w:rPr>
          <w:rFonts w:ascii="Times New Roman" w:hAnsi="Times New Roman" w:cs="Times New Roman"/>
          <w:sz w:val="28"/>
          <w:szCs w:val="28"/>
        </w:rPr>
        <w:t>19.11.2024</w:t>
      </w:r>
      <w:r w:rsidR="001F128B">
        <w:rPr>
          <w:rFonts w:ascii="Times New Roman" w:hAnsi="Times New Roman" w:cs="Times New Roman"/>
          <w:sz w:val="28"/>
          <w:szCs w:val="28"/>
        </w:rPr>
        <w:t xml:space="preserve"> </w:t>
      </w:r>
      <w:r w:rsidR="00F21EF8">
        <w:rPr>
          <w:rFonts w:ascii="Times New Roman" w:hAnsi="Times New Roman" w:cs="Times New Roman"/>
          <w:sz w:val="28"/>
          <w:szCs w:val="28"/>
        </w:rPr>
        <w:t>года</w:t>
      </w:r>
      <w:r w:rsidR="001F128B">
        <w:rPr>
          <w:rFonts w:ascii="Times New Roman" w:hAnsi="Times New Roman" w:cs="Times New Roman"/>
          <w:sz w:val="28"/>
          <w:szCs w:val="28"/>
        </w:rPr>
        <w:t xml:space="preserve"> </w:t>
      </w:r>
      <w:r w:rsidRPr="008102B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102B1">
        <w:rPr>
          <w:rFonts w:ascii="Times New Roman" w:hAnsi="Times New Roman" w:cs="Times New Roman"/>
          <w:sz w:val="28"/>
          <w:szCs w:val="28"/>
        </w:rPr>
        <w:t xml:space="preserve">О проведении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муниципальной целевой модели наставничества Шалинского </w:t>
      </w:r>
      <w:r w:rsidRPr="008102B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102B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B582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36267">
        <w:rPr>
          <w:rFonts w:ascii="Times New Roman" w:eastAsia="Times New Roman" w:hAnsi="Times New Roman" w:cs="Times New Roman"/>
          <w:sz w:val="28"/>
          <w:szCs w:val="28"/>
        </w:rPr>
        <w:t>целях реализации плана мероприятий по внедрению и реализации Целевой модели наставничества,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2B1">
        <w:rPr>
          <w:rFonts w:ascii="Times New Roman" w:hAnsi="Times New Roman" w:cs="Times New Roman"/>
          <w:sz w:val="28"/>
          <w:szCs w:val="28"/>
        </w:rPr>
        <w:t xml:space="preserve">с </w:t>
      </w:r>
      <w:r w:rsidR="00A36267">
        <w:rPr>
          <w:rFonts w:ascii="Times New Roman" w:hAnsi="Times New Roman" w:cs="Times New Roman"/>
          <w:sz w:val="28"/>
          <w:szCs w:val="28"/>
        </w:rPr>
        <w:t>19 по 22</w:t>
      </w:r>
      <w:r w:rsidR="00996A49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36267">
        <w:rPr>
          <w:rFonts w:ascii="Times New Roman" w:hAnsi="Times New Roman" w:cs="Times New Roman"/>
          <w:sz w:val="28"/>
          <w:szCs w:val="28"/>
        </w:rPr>
        <w:t xml:space="preserve"> 2024</w:t>
      </w:r>
      <w:r w:rsidRPr="008102B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102B1">
        <w:rPr>
          <w:rFonts w:ascii="Times New Roman" w:eastAsia="Times New Roman" w:hAnsi="Times New Roman" w:cs="Times New Roman"/>
          <w:sz w:val="28"/>
          <w:szCs w:val="28"/>
          <w:lang w:bidi="ru-RU"/>
        </w:rPr>
        <w:t>проведен мониторинг</w:t>
      </w:r>
      <w:r w:rsidR="00A36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C48F7" w:rsidRPr="00FC48F7">
        <w:rPr>
          <w:rFonts w:ascii="Times New Roman" w:eastAsia="Times New Roman" w:hAnsi="Times New Roman" w:cs="Times New Roman"/>
          <w:sz w:val="28"/>
          <w:szCs w:val="28"/>
          <w:lang w:bidi="ru-RU"/>
        </w:rPr>
        <w:t>реализации целевой модели наставничества</w:t>
      </w:r>
      <w:r w:rsidR="00FC48F7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674F81" w:rsidRDefault="00674F81" w:rsidP="00674F8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8102B1">
        <w:rPr>
          <w:rFonts w:eastAsia="Times New Roman"/>
          <w:color w:val="auto"/>
          <w:sz w:val="28"/>
          <w:szCs w:val="28"/>
          <w:lang w:eastAsia="ru-RU" w:bidi="ru-RU"/>
        </w:rPr>
        <w:t xml:space="preserve">В мониторинге приняли участие </w:t>
      </w:r>
      <w:r w:rsidR="00570408">
        <w:rPr>
          <w:rFonts w:eastAsia="Times New Roman"/>
          <w:color w:val="auto"/>
          <w:sz w:val="28"/>
          <w:szCs w:val="28"/>
          <w:lang w:eastAsia="ru-RU" w:bidi="ru-RU"/>
        </w:rPr>
        <w:t>3</w:t>
      </w:r>
      <w:r w:rsidR="00996A49">
        <w:rPr>
          <w:rFonts w:eastAsia="Times New Roman"/>
          <w:color w:val="auto"/>
          <w:sz w:val="28"/>
          <w:szCs w:val="28"/>
          <w:lang w:eastAsia="ru-RU" w:bidi="ru-RU"/>
        </w:rPr>
        <w:t>8</w:t>
      </w:r>
      <w:r w:rsidR="00145F50">
        <w:rPr>
          <w:rFonts w:eastAsia="Times New Roman"/>
          <w:color w:val="auto"/>
          <w:sz w:val="28"/>
          <w:szCs w:val="28"/>
          <w:lang w:eastAsia="ru-RU" w:bidi="ru-RU"/>
        </w:rPr>
        <w:t xml:space="preserve"> </w:t>
      </w:r>
      <w:r w:rsidRPr="008102B1">
        <w:rPr>
          <w:color w:val="auto"/>
          <w:sz w:val="28"/>
          <w:szCs w:val="28"/>
        </w:rPr>
        <w:t xml:space="preserve">общеобразовательных организаций </w:t>
      </w:r>
      <w:r w:rsidR="00570408">
        <w:rPr>
          <w:color w:val="auto"/>
          <w:sz w:val="28"/>
          <w:szCs w:val="28"/>
        </w:rPr>
        <w:t>Шалинского</w:t>
      </w:r>
      <w:r w:rsidRPr="008102B1">
        <w:rPr>
          <w:color w:val="auto"/>
          <w:sz w:val="28"/>
          <w:szCs w:val="28"/>
        </w:rPr>
        <w:t xml:space="preserve"> муниципального района, что составило 100%.</w:t>
      </w:r>
    </w:p>
    <w:p w:rsidR="00AD62B6" w:rsidRDefault="00AD62B6" w:rsidP="00674F8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 w:bidi="ru-RU"/>
        </w:rPr>
      </w:pPr>
      <w:r w:rsidRPr="00AD62B6">
        <w:rPr>
          <w:rFonts w:eastAsia="Times New Roman"/>
          <w:b/>
          <w:color w:val="auto"/>
          <w:sz w:val="28"/>
          <w:szCs w:val="28"/>
          <w:lang w:eastAsia="ru-RU" w:bidi="ru-RU"/>
        </w:rPr>
        <w:t>Целью</w:t>
      </w:r>
      <w:r w:rsidRPr="00AD62B6">
        <w:rPr>
          <w:rFonts w:eastAsia="Times New Roman"/>
          <w:color w:val="auto"/>
          <w:sz w:val="28"/>
          <w:szCs w:val="28"/>
          <w:lang w:eastAsia="ru-RU" w:bidi="ru-RU"/>
        </w:rPr>
        <w:t xml:space="preserve"> мониторинга является получение достоверной информации о количестве вовлеченных наставников и наставляемых среди </w:t>
      </w:r>
      <w:r>
        <w:rPr>
          <w:rFonts w:eastAsia="Times New Roman"/>
          <w:color w:val="auto"/>
          <w:sz w:val="28"/>
          <w:szCs w:val="28"/>
          <w:lang w:eastAsia="ru-RU" w:bidi="ru-RU"/>
        </w:rPr>
        <w:t xml:space="preserve">педагогов </w:t>
      </w:r>
      <w:r w:rsidRPr="00AD62B6">
        <w:rPr>
          <w:rFonts w:eastAsia="Times New Roman"/>
          <w:color w:val="auto"/>
          <w:sz w:val="28"/>
          <w:szCs w:val="28"/>
          <w:lang w:eastAsia="ru-RU" w:bidi="ru-RU"/>
        </w:rPr>
        <w:t xml:space="preserve">образовательных организаций </w:t>
      </w:r>
      <w:r>
        <w:rPr>
          <w:rFonts w:eastAsia="Times New Roman"/>
          <w:color w:val="auto"/>
          <w:sz w:val="28"/>
          <w:szCs w:val="28"/>
          <w:lang w:eastAsia="ru-RU" w:bidi="ru-RU"/>
        </w:rPr>
        <w:t>Шалинского района</w:t>
      </w:r>
      <w:r w:rsidRPr="00AD62B6">
        <w:rPr>
          <w:rFonts w:eastAsia="Times New Roman"/>
          <w:color w:val="auto"/>
          <w:sz w:val="28"/>
          <w:szCs w:val="28"/>
          <w:lang w:eastAsia="ru-RU" w:bidi="ru-RU"/>
        </w:rPr>
        <w:t xml:space="preserve"> для определения степени эффективности реализации </w:t>
      </w:r>
      <w:r>
        <w:rPr>
          <w:rFonts w:eastAsia="Times New Roman"/>
          <w:color w:val="auto"/>
          <w:sz w:val="28"/>
          <w:szCs w:val="28"/>
          <w:lang w:eastAsia="ru-RU" w:bidi="ru-RU"/>
        </w:rPr>
        <w:t>ц</w:t>
      </w:r>
      <w:r w:rsidRPr="00AD62B6">
        <w:rPr>
          <w:rFonts w:eastAsia="Times New Roman"/>
          <w:color w:val="auto"/>
          <w:sz w:val="28"/>
          <w:szCs w:val="28"/>
          <w:lang w:eastAsia="ru-RU" w:bidi="ru-RU"/>
        </w:rPr>
        <w:t>елевой модели наставничества.</w:t>
      </w:r>
    </w:p>
    <w:p w:rsidR="00AD62B6" w:rsidRDefault="00AD62B6" w:rsidP="00674F8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 w:bidi="ru-RU"/>
        </w:rPr>
      </w:pPr>
      <w:r w:rsidRPr="00AD62B6">
        <w:rPr>
          <w:rFonts w:eastAsia="Times New Roman"/>
          <w:b/>
          <w:color w:val="auto"/>
          <w:sz w:val="28"/>
          <w:szCs w:val="28"/>
          <w:lang w:eastAsia="ru-RU" w:bidi="ru-RU"/>
        </w:rPr>
        <w:t>Задачи</w:t>
      </w:r>
      <w:r w:rsidR="00145F50">
        <w:rPr>
          <w:rFonts w:eastAsia="Times New Roman"/>
          <w:b/>
          <w:color w:val="auto"/>
          <w:sz w:val="28"/>
          <w:szCs w:val="28"/>
          <w:lang w:eastAsia="ru-RU" w:bidi="ru-RU"/>
        </w:rPr>
        <w:t xml:space="preserve"> </w:t>
      </w:r>
      <w:r w:rsidRPr="00AD62B6">
        <w:rPr>
          <w:rFonts w:eastAsia="Times New Roman"/>
          <w:b/>
          <w:color w:val="auto"/>
          <w:sz w:val="28"/>
          <w:szCs w:val="28"/>
          <w:lang w:eastAsia="ru-RU" w:bidi="ru-RU"/>
        </w:rPr>
        <w:t>мониторинга:</w:t>
      </w:r>
    </w:p>
    <w:p w:rsidR="00AD62B6" w:rsidRDefault="00AD62B6" w:rsidP="00084181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 w:bidi="ru-RU"/>
        </w:rPr>
      </w:pPr>
      <w:r>
        <w:rPr>
          <w:rFonts w:eastAsia="Times New Roman"/>
          <w:color w:val="auto"/>
          <w:sz w:val="28"/>
          <w:szCs w:val="28"/>
          <w:lang w:eastAsia="ru-RU" w:bidi="ru-RU"/>
        </w:rPr>
        <w:t xml:space="preserve">- </w:t>
      </w:r>
      <w:r w:rsidRPr="00AD62B6">
        <w:rPr>
          <w:rFonts w:eastAsia="Times New Roman"/>
          <w:color w:val="auto"/>
          <w:sz w:val="28"/>
          <w:szCs w:val="28"/>
          <w:lang w:eastAsia="ru-RU" w:bidi="ru-RU"/>
        </w:rPr>
        <w:t>создание ос</w:t>
      </w:r>
      <w:r w:rsidR="00790AED">
        <w:rPr>
          <w:rFonts w:eastAsia="Times New Roman"/>
          <w:color w:val="auto"/>
          <w:sz w:val="28"/>
          <w:szCs w:val="28"/>
          <w:lang w:eastAsia="ru-RU" w:bidi="ru-RU"/>
        </w:rPr>
        <w:t xml:space="preserve">нований для обобщения и анализа </w:t>
      </w:r>
      <w:r w:rsidRPr="00AD62B6">
        <w:rPr>
          <w:rFonts w:eastAsia="Times New Roman"/>
          <w:color w:val="auto"/>
          <w:sz w:val="28"/>
          <w:szCs w:val="28"/>
          <w:lang w:eastAsia="ru-RU" w:bidi="ru-RU"/>
        </w:rPr>
        <w:t xml:space="preserve">информации о выполнении плановых показателей эффективности внедрения Целевой модели наставничества;  </w:t>
      </w:r>
    </w:p>
    <w:p w:rsidR="00084181" w:rsidRDefault="00AD62B6" w:rsidP="00084181">
      <w:pPr>
        <w:rPr>
          <w:rFonts w:ascii="Times New Roman" w:hAnsi="Times New Roman" w:cs="Times New Roman"/>
          <w:sz w:val="28"/>
        </w:rPr>
      </w:pPr>
      <w:r w:rsidRPr="00084181">
        <w:rPr>
          <w:rFonts w:ascii="Times New Roman" w:hAnsi="Times New Roman" w:cs="Times New Roman"/>
          <w:sz w:val="28"/>
        </w:rPr>
        <w:t xml:space="preserve">- </w:t>
      </w:r>
      <w:r w:rsidR="00084181">
        <w:rPr>
          <w:rFonts w:ascii="Times New Roman" w:hAnsi="Times New Roman" w:cs="Times New Roman"/>
          <w:sz w:val="28"/>
        </w:rPr>
        <w:t>о</w:t>
      </w:r>
      <w:r w:rsidR="00084181" w:rsidRPr="00084181">
        <w:rPr>
          <w:rFonts w:ascii="Times New Roman" w:hAnsi="Times New Roman" w:cs="Times New Roman"/>
          <w:sz w:val="28"/>
        </w:rPr>
        <w:t xml:space="preserve">боснование требований к процессу реализации программы наставничества, к личности наставника; </w:t>
      </w:r>
    </w:p>
    <w:p w:rsidR="00084181" w:rsidRDefault="00084181" w:rsidP="000841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</w:t>
      </w:r>
      <w:r w:rsidRPr="00084181">
        <w:rPr>
          <w:rFonts w:ascii="Times New Roman" w:hAnsi="Times New Roman" w:cs="Times New Roman"/>
          <w:sz w:val="28"/>
        </w:rPr>
        <w:t xml:space="preserve">онтроль хода программы наставничества; </w:t>
      </w:r>
    </w:p>
    <w:p w:rsidR="00084181" w:rsidRDefault="00084181" w:rsidP="000841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</w:t>
      </w:r>
      <w:r w:rsidRPr="00084181">
        <w:rPr>
          <w:rFonts w:ascii="Times New Roman" w:hAnsi="Times New Roman" w:cs="Times New Roman"/>
          <w:sz w:val="28"/>
        </w:rPr>
        <w:t xml:space="preserve">писание особенностей взаимодействия наставника и наставляемого (группы наставляемых); </w:t>
      </w:r>
    </w:p>
    <w:p w:rsidR="00084181" w:rsidRDefault="00084181" w:rsidP="000841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</w:t>
      </w:r>
      <w:r w:rsidRPr="00084181">
        <w:rPr>
          <w:rFonts w:ascii="Times New Roman" w:hAnsi="Times New Roman" w:cs="Times New Roman"/>
          <w:sz w:val="28"/>
        </w:rPr>
        <w:t>пределение условий эффективной программы наставничества</w:t>
      </w:r>
      <w:r>
        <w:rPr>
          <w:rFonts w:ascii="Times New Roman" w:hAnsi="Times New Roman" w:cs="Times New Roman"/>
          <w:sz w:val="28"/>
        </w:rPr>
        <w:t>;</w:t>
      </w:r>
    </w:p>
    <w:p w:rsidR="00AD62B6" w:rsidRDefault="00084181" w:rsidP="000841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</w:t>
      </w:r>
      <w:r w:rsidRPr="00084181">
        <w:rPr>
          <w:rFonts w:ascii="Times New Roman" w:hAnsi="Times New Roman" w:cs="Times New Roman"/>
          <w:sz w:val="28"/>
        </w:rPr>
        <w:t>онтроль показателей социального и профессионального благополучия.</w:t>
      </w:r>
    </w:p>
    <w:p w:rsidR="00A8797E" w:rsidRDefault="00A8797E" w:rsidP="00A8797E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A879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8E50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Показатель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r w:rsidRPr="00A879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Количество: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Pr="00A879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бщеобразовательных организаций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о</w:t>
      </w:r>
      <w:r w:rsidRPr="00A879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бразовательные организации дополнительного образования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A8797E" w:rsidRPr="00A8797E" w:rsidRDefault="00A8797E" w:rsidP="00A8797E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Всего в районе 3</w:t>
      </w:r>
      <w:r w:rsidR="00996A4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общеобразовательных</w:t>
      </w:r>
      <w:r w:rsidR="001D4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 и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дополнительного образования.</w:t>
      </w:r>
    </w:p>
    <w:p w:rsidR="008E50F3" w:rsidRDefault="008E50F3" w:rsidP="008E50F3">
      <w:pPr>
        <w:pStyle w:val="Default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 </w:t>
      </w:r>
      <w:r w:rsidRPr="008E50F3">
        <w:rPr>
          <w:b/>
          <w:color w:val="auto"/>
          <w:sz w:val="28"/>
          <w:szCs w:val="28"/>
        </w:rPr>
        <w:t>Показатель</w:t>
      </w:r>
      <w:r>
        <w:rPr>
          <w:b/>
          <w:sz w:val="28"/>
          <w:szCs w:val="28"/>
        </w:rPr>
        <w:t xml:space="preserve"> «</w:t>
      </w:r>
      <w:r w:rsidRPr="008E50F3">
        <w:rPr>
          <w:b/>
          <w:sz w:val="28"/>
          <w:szCs w:val="28"/>
        </w:rPr>
        <w:t xml:space="preserve">Наличие локального акта (Положение) о внедрении целевой модели </w:t>
      </w:r>
      <w:r>
        <w:rPr>
          <w:b/>
          <w:sz w:val="28"/>
          <w:szCs w:val="28"/>
        </w:rPr>
        <w:t>наставничества "Учитель-учитель»</w:t>
      </w:r>
    </w:p>
    <w:p w:rsidR="008E50F3" w:rsidRPr="008102B1" w:rsidRDefault="008E50F3" w:rsidP="008E50F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bCs/>
          <w:color w:val="auto"/>
          <w:sz w:val="28"/>
          <w:szCs w:val="28"/>
          <w:lang w:eastAsia="ru-RU"/>
        </w:rPr>
        <w:lastRenderedPageBreak/>
        <w:t>Д</w:t>
      </w:r>
      <w:r w:rsidRPr="008102B1">
        <w:rPr>
          <w:rFonts w:eastAsia="Times New Roman"/>
          <w:bCs/>
          <w:color w:val="auto"/>
          <w:sz w:val="28"/>
          <w:szCs w:val="28"/>
          <w:lang w:eastAsia="ru-RU"/>
        </w:rPr>
        <w:t xml:space="preserve">оля </w:t>
      </w:r>
      <w:r w:rsidRPr="008102B1">
        <w:rPr>
          <w:rFonts w:eastAsia="Times New Roman"/>
          <w:bCs/>
          <w:sz w:val="28"/>
          <w:szCs w:val="28"/>
          <w:lang w:eastAsia="ru-RU"/>
        </w:rPr>
        <w:t>об</w:t>
      </w:r>
      <w:r>
        <w:rPr>
          <w:rFonts w:eastAsia="Times New Roman"/>
          <w:bCs/>
          <w:sz w:val="28"/>
          <w:szCs w:val="28"/>
          <w:lang w:eastAsia="ru-RU"/>
        </w:rPr>
        <w:t>щеобразовательных</w:t>
      </w:r>
      <w:r w:rsidRPr="008102B1">
        <w:rPr>
          <w:rFonts w:eastAsia="Times New Roman"/>
          <w:bCs/>
          <w:sz w:val="28"/>
          <w:szCs w:val="28"/>
          <w:lang w:eastAsia="ru-RU"/>
        </w:rPr>
        <w:t xml:space="preserve"> организаций</w:t>
      </w:r>
      <w:r w:rsidRPr="008102B1">
        <w:rPr>
          <w:rFonts w:eastAsia="Times New Roman"/>
          <w:bCs/>
          <w:color w:val="auto"/>
          <w:sz w:val="28"/>
          <w:szCs w:val="28"/>
          <w:lang w:eastAsia="ru-RU"/>
        </w:rPr>
        <w:t xml:space="preserve">, 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в которых действует </w:t>
      </w:r>
      <w:r w:rsidRPr="00F061B1">
        <w:rPr>
          <w:rFonts w:eastAsia="Times New Roman"/>
          <w:bCs/>
          <w:color w:val="auto"/>
          <w:sz w:val="28"/>
          <w:szCs w:val="28"/>
          <w:lang w:eastAsia="ru-RU"/>
        </w:rPr>
        <w:t>Положен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>ие</w:t>
      </w:r>
      <w:r w:rsidRPr="00F061B1">
        <w:rPr>
          <w:rFonts w:eastAsia="Times New Roman"/>
          <w:bCs/>
          <w:color w:val="auto"/>
          <w:sz w:val="28"/>
          <w:szCs w:val="28"/>
          <w:lang w:eastAsia="ru-RU"/>
        </w:rPr>
        <w:t xml:space="preserve"> о внедрении целевой модели наставничества "Учитель-учитель"</w:t>
      </w:r>
      <w:r w:rsidRPr="008102B1">
        <w:rPr>
          <w:color w:val="auto"/>
          <w:sz w:val="28"/>
          <w:szCs w:val="28"/>
        </w:rPr>
        <w:t xml:space="preserve"> составил – </w:t>
      </w:r>
      <w:r>
        <w:rPr>
          <w:i/>
          <w:color w:val="auto"/>
          <w:sz w:val="28"/>
          <w:szCs w:val="28"/>
        </w:rPr>
        <w:t>100</w:t>
      </w:r>
      <w:r w:rsidRPr="004D74EB">
        <w:rPr>
          <w:i/>
          <w:iCs/>
          <w:color w:val="auto"/>
          <w:sz w:val="28"/>
          <w:szCs w:val="28"/>
        </w:rPr>
        <w:t>%</w:t>
      </w:r>
      <w:r w:rsidRPr="004D74EB">
        <w:rPr>
          <w:i/>
          <w:color w:val="auto"/>
          <w:sz w:val="28"/>
          <w:szCs w:val="28"/>
        </w:rPr>
        <w:t>.</w:t>
      </w:r>
    </w:p>
    <w:p w:rsidR="008E50F3" w:rsidRDefault="008E50F3" w:rsidP="008E50F3">
      <w:pPr>
        <w:pStyle w:val="Default"/>
        <w:spacing w:line="276" w:lineRule="auto"/>
        <w:ind w:firstLine="708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8102B1">
        <w:rPr>
          <w:color w:val="auto"/>
          <w:sz w:val="28"/>
          <w:szCs w:val="28"/>
        </w:rPr>
        <w:t xml:space="preserve">Во всех общеобразовательных </w:t>
      </w:r>
      <w:r>
        <w:rPr>
          <w:color w:val="auto"/>
          <w:sz w:val="28"/>
          <w:szCs w:val="28"/>
        </w:rPr>
        <w:t xml:space="preserve">организациях района разработано положение </w:t>
      </w:r>
      <w:r w:rsidRPr="00F061B1">
        <w:rPr>
          <w:rFonts w:eastAsia="Times New Roman"/>
          <w:bCs/>
          <w:color w:val="auto"/>
          <w:sz w:val="28"/>
          <w:szCs w:val="28"/>
          <w:lang w:eastAsia="ru-RU"/>
        </w:rPr>
        <w:t>о внедрении целевой модели наставничества "Учитель-учитель"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 в соответствии с Положением  МУ «Отдел образования Шалинского муниципального района»</w:t>
      </w:r>
    </w:p>
    <w:p w:rsidR="008E50F3" w:rsidRPr="008E50F3" w:rsidRDefault="008E50F3" w:rsidP="008E50F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</w:p>
    <w:p w:rsidR="008E50F3" w:rsidRDefault="008E50F3" w:rsidP="008E50F3">
      <w:pPr>
        <w:tabs>
          <w:tab w:val="left" w:pos="426"/>
        </w:tabs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  </w:t>
      </w:r>
      <w:r w:rsidRPr="008102B1">
        <w:rPr>
          <w:rFonts w:ascii="Times New Roman" w:hAnsi="Times New Roman" w:cs="Times New Roman"/>
          <w:b/>
          <w:sz w:val="28"/>
          <w:szCs w:val="28"/>
        </w:rPr>
        <w:t>Показатель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r w:rsidRPr="008E50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Наличие приказов о создании наставнических пар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8E50F3" w:rsidRPr="008102B1" w:rsidRDefault="008E50F3" w:rsidP="008E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Д</w:t>
      </w:r>
      <w:r w:rsidRPr="008102B1">
        <w:rPr>
          <w:rFonts w:ascii="Times New Roman" w:eastAsia="Times New Roman" w:hAnsi="Times New Roman" w:cs="Times New Roman"/>
          <w:bCs/>
          <w:sz w:val="28"/>
          <w:szCs w:val="28"/>
        </w:rPr>
        <w:t>оля об</w:t>
      </w:r>
      <w:r w:rsidRPr="00486B7A">
        <w:rPr>
          <w:rFonts w:ascii="Times New Roman" w:eastAsia="Times New Roman" w:hAnsi="Times New Roman" w:cs="Times New Roman"/>
          <w:bCs/>
          <w:sz w:val="28"/>
          <w:szCs w:val="28"/>
        </w:rPr>
        <w:t>щеобразовательных</w:t>
      </w:r>
      <w:r w:rsidRPr="008102B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в которых изданы приказы о создании наставнических пар</w:t>
      </w:r>
      <w:r w:rsidRPr="008102B1">
        <w:rPr>
          <w:rFonts w:ascii="Times New Roman" w:hAnsi="Times New Roman" w:cs="Times New Roman"/>
          <w:sz w:val="28"/>
          <w:szCs w:val="28"/>
        </w:rPr>
        <w:t xml:space="preserve"> составил – </w:t>
      </w:r>
      <w:r>
        <w:rPr>
          <w:rFonts w:ascii="Times New Roman" w:hAnsi="Times New Roman" w:cs="Times New Roman"/>
          <w:i/>
          <w:sz w:val="28"/>
          <w:szCs w:val="28"/>
        </w:rPr>
        <w:t>100</w:t>
      </w:r>
      <w:r w:rsidRPr="004D74EB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Pr="004D74EB">
        <w:rPr>
          <w:rFonts w:ascii="Times New Roman" w:hAnsi="Times New Roman" w:cs="Times New Roman"/>
          <w:i/>
          <w:sz w:val="28"/>
          <w:szCs w:val="28"/>
        </w:rPr>
        <w:t>.</w:t>
      </w:r>
    </w:p>
    <w:p w:rsidR="008E50F3" w:rsidRPr="008102B1" w:rsidRDefault="008E50F3" w:rsidP="008E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2B1"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наставнических пар в районе </w:t>
      </w:r>
      <w:r w:rsidRPr="008102B1">
        <w:rPr>
          <w:rFonts w:ascii="Times New Roman" w:hAnsi="Times New Roman" w:cs="Times New Roman"/>
          <w:sz w:val="28"/>
          <w:szCs w:val="28"/>
        </w:rPr>
        <w:t>составляет</w:t>
      </w:r>
      <w:r w:rsidRPr="00482781">
        <w:rPr>
          <w:rFonts w:ascii="Times New Roman" w:hAnsi="Times New Roman" w:cs="Times New Roman"/>
          <w:i/>
          <w:sz w:val="28"/>
          <w:szCs w:val="28"/>
        </w:rPr>
        <w:t>-</w:t>
      </w:r>
      <w:r w:rsidR="00757722" w:rsidRPr="00757722">
        <w:rPr>
          <w:rFonts w:ascii="Times New Roman" w:hAnsi="Times New Roman" w:cs="Times New Roman"/>
          <w:i/>
          <w:sz w:val="28"/>
          <w:szCs w:val="28"/>
        </w:rPr>
        <w:t>131</w:t>
      </w:r>
      <w:r w:rsidRPr="00757722">
        <w:rPr>
          <w:rFonts w:ascii="Times New Roman" w:hAnsi="Times New Roman" w:cs="Times New Roman"/>
          <w:i/>
          <w:sz w:val="28"/>
          <w:szCs w:val="28"/>
        </w:rPr>
        <w:t>.</w:t>
      </w:r>
    </w:p>
    <w:p w:rsidR="008E50F3" w:rsidRDefault="008E50F3" w:rsidP="008E50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0F3" w:rsidRDefault="008E50F3" w:rsidP="008E50F3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4. </w:t>
      </w:r>
      <w:r w:rsidR="00674F81" w:rsidRPr="008102B1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8E50F3">
        <w:rPr>
          <w:rFonts w:ascii="Times New Roman" w:hAnsi="Times New Roman" w:cs="Times New Roman"/>
          <w:b/>
          <w:sz w:val="28"/>
          <w:szCs w:val="28"/>
        </w:rPr>
        <w:t>«Наличие базы данных наставников и наставляемых по модели "Учитель-учитель»</w:t>
      </w:r>
    </w:p>
    <w:p w:rsidR="008E50F3" w:rsidRDefault="008E50F3" w:rsidP="00674F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Сформирована единая муниципальная база наставников и наставляемых и размещена на сайте МУ «Отдел образования Шалинского муниципального района».  </w:t>
      </w:r>
    </w:p>
    <w:p w:rsidR="00674F81" w:rsidRDefault="00674F81" w:rsidP="00DA23F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50F3" w:rsidRDefault="008E50F3" w:rsidP="007C6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5.</w:t>
      </w:r>
      <w:r w:rsidR="00DA2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0F3">
        <w:rPr>
          <w:rFonts w:ascii="Times New Roman" w:hAnsi="Times New Roman" w:cs="Times New Roman"/>
          <w:b/>
          <w:sz w:val="28"/>
          <w:szCs w:val="28"/>
        </w:rPr>
        <w:t>Показатель «Количество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наставников по модели "Учитель-</w:t>
      </w:r>
      <w:r w:rsidRPr="008E50F3">
        <w:rPr>
          <w:rFonts w:ascii="Times New Roman" w:hAnsi="Times New Roman" w:cs="Times New Roman"/>
          <w:b/>
          <w:sz w:val="28"/>
          <w:szCs w:val="28"/>
        </w:rPr>
        <w:t>учитель"</w:t>
      </w:r>
    </w:p>
    <w:p w:rsidR="00DA23FD" w:rsidRDefault="00DA23FD" w:rsidP="007C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0F3" w:rsidRDefault="008E50F3" w:rsidP="007C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0F3">
        <w:rPr>
          <w:rFonts w:ascii="Times New Roman" w:hAnsi="Times New Roman" w:cs="Times New Roman"/>
          <w:sz w:val="28"/>
          <w:szCs w:val="28"/>
        </w:rPr>
        <w:t xml:space="preserve">Всего наставников в районе </w:t>
      </w:r>
      <w:r w:rsidR="00757722">
        <w:rPr>
          <w:rFonts w:ascii="Times New Roman" w:hAnsi="Times New Roman" w:cs="Times New Roman"/>
          <w:sz w:val="28"/>
          <w:szCs w:val="28"/>
        </w:rPr>
        <w:t>131</w:t>
      </w:r>
      <w:r w:rsidR="00FC48F7">
        <w:rPr>
          <w:rFonts w:ascii="Times New Roman" w:hAnsi="Times New Roman" w:cs="Times New Roman"/>
          <w:sz w:val="28"/>
          <w:szCs w:val="28"/>
        </w:rPr>
        <w:t>.</w:t>
      </w:r>
    </w:p>
    <w:p w:rsidR="008E50F3" w:rsidRDefault="008E50F3" w:rsidP="008E50F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0F3" w:rsidRPr="008E50F3" w:rsidRDefault="008E50F3" w:rsidP="007C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6.</w:t>
      </w:r>
      <w:r w:rsidR="00DA2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0F3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="007C65A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65A4" w:rsidRPr="007C65A4">
        <w:rPr>
          <w:rFonts w:ascii="Times New Roman" w:hAnsi="Times New Roman" w:cs="Times New Roman"/>
          <w:b/>
          <w:sz w:val="28"/>
          <w:szCs w:val="28"/>
        </w:rPr>
        <w:t>Количество наставников, прошедших КПК по организации наставнической работы в районе</w:t>
      </w:r>
      <w:r w:rsidR="007C65A4">
        <w:rPr>
          <w:rFonts w:ascii="Times New Roman" w:hAnsi="Times New Roman" w:cs="Times New Roman"/>
          <w:b/>
          <w:sz w:val="28"/>
          <w:szCs w:val="28"/>
        </w:rPr>
        <w:t>»</w:t>
      </w:r>
    </w:p>
    <w:p w:rsidR="007C65A4" w:rsidRDefault="007C65A4" w:rsidP="007C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Общее количество </w:t>
      </w:r>
      <w:r w:rsidRPr="005F565F">
        <w:rPr>
          <w:rFonts w:ascii="Times New Roman" w:eastAsia="Times New Roman" w:hAnsi="Times New Roman" w:cs="Times New Roman"/>
          <w:bCs/>
          <w:sz w:val="28"/>
          <w:szCs w:val="28"/>
        </w:rPr>
        <w:t>наставник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5F565F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прошедших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курсы повышения квалификации</w:t>
      </w:r>
      <w:r w:rsidRPr="005F56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организации наставнической работы в районе</w:t>
      </w:r>
      <w:r w:rsidR="00DA23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2B1">
        <w:rPr>
          <w:rFonts w:ascii="Times New Roman" w:hAnsi="Times New Roman" w:cs="Times New Roman"/>
          <w:sz w:val="28"/>
          <w:szCs w:val="28"/>
        </w:rPr>
        <w:t xml:space="preserve">составил – </w:t>
      </w:r>
      <w:r w:rsidR="00DA23FD">
        <w:rPr>
          <w:rFonts w:ascii="Times New Roman" w:hAnsi="Times New Roman" w:cs="Times New Roman"/>
          <w:i/>
          <w:sz w:val="28"/>
          <w:szCs w:val="28"/>
        </w:rPr>
        <w:t>32</w:t>
      </w:r>
      <w:r w:rsidR="007025B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человек</w:t>
      </w:r>
      <w:r w:rsidR="00DA23FD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3C09" w:rsidRDefault="00FB3C09" w:rsidP="00674F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9D5" w:rsidRDefault="003159D5" w:rsidP="00674F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9D5" w:rsidRDefault="003159D5" w:rsidP="00315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7. </w:t>
      </w:r>
      <w:r w:rsidRPr="008E50F3">
        <w:rPr>
          <w:rFonts w:ascii="Times New Roman" w:hAnsi="Times New Roman" w:cs="Times New Roman"/>
          <w:b/>
          <w:sz w:val="28"/>
          <w:szCs w:val="28"/>
        </w:rPr>
        <w:t>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159D5">
        <w:rPr>
          <w:rFonts w:ascii="Times New Roman" w:hAnsi="Times New Roman" w:cs="Times New Roman"/>
          <w:b/>
          <w:sz w:val="28"/>
          <w:szCs w:val="28"/>
        </w:rPr>
        <w:t>Количество наставляемых по модели "Учитель-учитель" согласно базе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159D5">
        <w:rPr>
          <w:rFonts w:ascii="Times New Roman" w:hAnsi="Times New Roman" w:cs="Times New Roman"/>
          <w:b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в возрасте до 35 лет.         </w:t>
      </w:r>
      <w:r w:rsidRPr="003159D5">
        <w:rPr>
          <w:rFonts w:ascii="Times New Roman" w:hAnsi="Times New Roman" w:cs="Times New Roman"/>
          <w:b/>
          <w:sz w:val="28"/>
          <w:szCs w:val="28"/>
        </w:rPr>
        <w:t>Наличие ИОМ (индивидуальных образовательных маршрутов) на основании выявленных дефицитов -указать количество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159D5" w:rsidRPr="008102B1" w:rsidRDefault="003159D5" w:rsidP="00315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3B">
        <w:rPr>
          <w:rFonts w:ascii="Times New Roman" w:eastAsia="Times New Roman" w:hAnsi="Times New Roman" w:cs="Times New Roman"/>
          <w:bCs/>
          <w:sz w:val="28"/>
          <w:szCs w:val="28"/>
        </w:rPr>
        <w:t>Количество наставляемых по модели "Учитель-учитель" согласно базе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данных составляет </w:t>
      </w:r>
      <w:r w:rsidR="00757722">
        <w:rPr>
          <w:rFonts w:ascii="Times New Roman" w:eastAsia="Times New Roman" w:hAnsi="Times New Roman" w:cs="Times New Roman"/>
          <w:bCs/>
          <w:i/>
          <w:sz w:val="28"/>
          <w:szCs w:val="28"/>
        </w:rPr>
        <w:t>131</w:t>
      </w:r>
      <w:r w:rsidR="0075772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</w:t>
      </w:r>
      <w:r w:rsidRPr="00757722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Из них </w:t>
      </w:r>
      <w:r w:rsidR="00757722">
        <w:rPr>
          <w:rFonts w:ascii="Times New Roman" w:eastAsia="Times New Roman" w:hAnsi="Times New Roman" w:cs="Times New Roman"/>
          <w:bCs/>
          <w:i/>
          <w:sz w:val="28"/>
          <w:szCs w:val="28"/>
        </w:rPr>
        <w:t>123</w:t>
      </w:r>
      <w:r w:rsidRPr="0075772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возрасте до 35 лет. Общее количество ИОМ </w:t>
      </w:r>
      <w:r w:rsidR="00757722">
        <w:rPr>
          <w:rFonts w:ascii="Times New Roman" w:eastAsia="Times New Roman" w:hAnsi="Times New Roman" w:cs="Times New Roman"/>
          <w:bCs/>
          <w:i/>
          <w:sz w:val="28"/>
          <w:szCs w:val="28"/>
        </w:rPr>
        <w:t>-131</w:t>
      </w:r>
      <w:r w:rsidR="00FC48F7" w:rsidRPr="0075772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3159D5" w:rsidRDefault="003159D5" w:rsidP="00315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9D5" w:rsidRDefault="003159D5" w:rsidP="00315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9D5" w:rsidRDefault="003159D5" w:rsidP="00315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9D5" w:rsidRDefault="003159D5" w:rsidP="00315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8. </w:t>
      </w:r>
      <w:r w:rsidRPr="008E50F3">
        <w:rPr>
          <w:rFonts w:ascii="Times New Roman" w:hAnsi="Times New Roman" w:cs="Times New Roman"/>
          <w:b/>
          <w:sz w:val="28"/>
          <w:szCs w:val="28"/>
        </w:rPr>
        <w:t>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159D5">
        <w:rPr>
          <w:rFonts w:ascii="Times New Roman" w:hAnsi="Times New Roman" w:cs="Times New Roman"/>
          <w:b/>
          <w:sz w:val="28"/>
          <w:szCs w:val="28"/>
        </w:rPr>
        <w:t>Наличие плана мероприятий или дорожной карты по реализации целевой модели наставничества "Учитель-</w:t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учитель". </w:t>
      </w:r>
      <w:r w:rsidRPr="003159D5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13620E">
        <w:rPr>
          <w:rFonts w:ascii="Times New Roman" w:hAnsi="Times New Roman" w:cs="Times New Roman"/>
          <w:b/>
          <w:sz w:val="28"/>
          <w:szCs w:val="28"/>
        </w:rPr>
        <w:t xml:space="preserve"> проведенных мероприятий за 2024</w:t>
      </w:r>
      <w:r w:rsidRPr="003159D5">
        <w:rPr>
          <w:rFonts w:ascii="Times New Roman" w:hAnsi="Times New Roman" w:cs="Times New Roman"/>
          <w:b/>
          <w:sz w:val="28"/>
          <w:szCs w:val="28"/>
        </w:rPr>
        <w:t xml:space="preserve"> год в МУ согласно плану мероприятий или дорожной карте</w:t>
      </w:r>
    </w:p>
    <w:p w:rsidR="003159D5" w:rsidRDefault="003159D5" w:rsidP="00315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каждой общеобразовательной организации района действует дорожная  карта по реализации целевой модели наставничества.</w:t>
      </w:r>
    </w:p>
    <w:p w:rsidR="003159D5" w:rsidRDefault="003159D5" w:rsidP="00315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реализации дорожной карты в районе в общеобразовательных организациях района проводились следующие мероприятия:</w:t>
      </w:r>
    </w:p>
    <w:p w:rsidR="003159D5" w:rsidRDefault="003159D5" w:rsidP="003159D5">
      <w:pPr>
        <w:spacing w:after="0"/>
        <w:ind w:left="33" w:right="149"/>
        <w:rPr>
          <w:rFonts w:ascii="Times New Roman" w:hAnsi="Times New Roman" w:cs="Times New Roman"/>
          <w:sz w:val="28"/>
          <w:szCs w:val="28"/>
        </w:rPr>
      </w:pPr>
      <w:r w:rsidRPr="00D457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3620E">
        <w:rPr>
          <w:rFonts w:ascii="Times New Roman" w:hAnsi="Times New Roman" w:cs="Times New Roman"/>
          <w:sz w:val="28"/>
          <w:szCs w:val="28"/>
        </w:rPr>
        <w:t>С</w:t>
      </w:r>
      <w:r w:rsidRPr="00D45730">
        <w:rPr>
          <w:rFonts w:ascii="Times New Roman" w:hAnsi="Times New Roman" w:cs="Times New Roman"/>
          <w:sz w:val="28"/>
          <w:szCs w:val="28"/>
        </w:rPr>
        <w:t>обеседование на тему «Первые шаги молодых педагогов», включающее вопросы, направленные на выявление лидерских качеств каждого специалиста, формирование психологического портрета, вливание в педагогический коллектив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9D5" w:rsidRDefault="003159D5" w:rsidP="003159D5">
      <w:pPr>
        <w:spacing w:after="0"/>
        <w:ind w:left="33"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5730">
        <w:rPr>
          <w:rFonts w:ascii="Times New Roman" w:hAnsi="Times New Roman" w:cs="Times New Roman"/>
          <w:sz w:val="28"/>
          <w:szCs w:val="28"/>
        </w:rPr>
        <w:t>Наставниками в ОО осуществлялось консультирование по следующим вопросам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59D5" w:rsidRPr="00D45730" w:rsidRDefault="003159D5" w:rsidP="003159D5">
      <w:pPr>
        <w:spacing w:after="0"/>
        <w:ind w:left="33"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D45730">
        <w:rPr>
          <w:rFonts w:ascii="Times New Roman" w:hAnsi="Times New Roman" w:cs="Times New Roman"/>
          <w:sz w:val="28"/>
          <w:szCs w:val="28"/>
        </w:rPr>
        <w:t xml:space="preserve"> Ведение школьной документации (классный журнал, ученические тетради, выставление оценок в дневники);</w:t>
      </w:r>
    </w:p>
    <w:p w:rsidR="003159D5" w:rsidRPr="00D45730" w:rsidRDefault="0013620E" w:rsidP="0013620E">
      <w:pPr>
        <w:spacing w:after="0"/>
        <w:ind w:left="33"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159D5" w:rsidRPr="00D45730">
        <w:rPr>
          <w:rFonts w:ascii="Times New Roman" w:hAnsi="Times New Roman" w:cs="Times New Roman"/>
          <w:sz w:val="28"/>
          <w:szCs w:val="28"/>
        </w:rPr>
        <w:t>. Цель урока и его конечный результат;</w:t>
      </w:r>
    </w:p>
    <w:p w:rsidR="0013620E" w:rsidRDefault="0013620E" w:rsidP="0013620E">
      <w:pPr>
        <w:spacing w:after="0" w:line="240" w:lineRule="auto"/>
        <w:ind w:left="33"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Этапы урока;</w:t>
      </w:r>
    </w:p>
    <w:p w:rsidR="0013620E" w:rsidRDefault="0013620E" w:rsidP="0013620E">
      <w:pPr>
        <w:spacing w:after="0" w:line="240" w:lineRule="auto"/>
        <w:ind w:left="33"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Отбор видов деятельности при подготовке к уроку;</w:t>
      </w:r>
    </w:p>
    <w:p w:rsidR="00FE1156" w:rsidRDefault="0013620E" w:rsidP="0013620E">
      <w:pPr>
        <w:spacing w:after="0" w:line="240" w:lineRule="auto"/>
        <w:ind w:left="33"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Дисциплина </w:t>
      </w:r>
      <w:r w:rsidR="00FE1156">
        <w:rPr>
          <w:rFonts w:ascii="Times New Roman" w:hAnsi="Times New Roman" w:cs="Times New Roman"/>
          <w:sz w:val="28"/>
          <w:szCs w:val="28"/>
        </w:rPr>
        <w:t>во время учебного занятия.</w:t>
      </w:r>
    </w:p>
    <w:p w:rsidR="003159D5" w:rsidRDefault="0013620E" w:rsidP="0013620E">
      <w:pPr>
        <w:spacing w:after="0" w:line="240" w:lineRule="auto"/>
        <w:ind w:left="33" w:right="149"/>
        <w:rPr>
          <w:rFonts w:ascii="Times New Roman" w:hAnsi="Times New Roman" w:cs="Times New Roman"/>
          <w:sz w:val="28"/>
          <w:szCs w:val="28"/>
        </w:rPr>
      </w:pPr>
      <w:r w:rsidRPr="00D45730">
        <w:rPr>
          <w:rFonts w:ascii="Times New Roman" w:hAnsi="Times New Roman" w:cs="Times New Roman"/>
          <w:sz w:val="28"/>
          <w:szCs w:val="28"/>
        </w:rPr>
        <w:t xml:space="preserve"> </w:t>
      </w:r>
      <w:r w:rsidR="003159D5" w:rsidRPr="00D45730">
        <w:rPr>
          <w:rFonts w:ascii="Times New Roman" w:hAnsi="Times New Roman" w:cs="Times New Roman"/>
          <w:sz w:val="28"/>
          <w:szCs w:val="28"/>
        </w:rPr>
        <w:t>Учителями наставниками были подготовлены и проведены теоретические семинары и выступления из опыта работы: «Что такое наставничество в школе», «Профессиональная компете</w:t>
      </w:r>
      <w:r w:rsidR="003159D5">
        <w:rPr>
          <w:rFonts w:ascii="Times New Roman" w:hAnsi="Times New Roman" w:cs="Times New Roman"/>
          <w:sz w:val="28"/>
          <w:szCs w:val="28"/>
        </w:rPr>
        <w:t>нция педагога-залог к успеху».</w:t>
      </w:r>
    </w:p>
    <w:p w:rsidR="003159D5" w:rsidRDefault="00FE1156" w:rsidP="003159D5">
      <w:pPr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3159D5">
        <w:rPr>
          <w:rFonts w:ascii="Times New Roman" w:hAnsi="Times New Roman" w:cs="Times New Roman"/>
          <w:sz w:val="28"/>
          <w:szCs w:val="28"/>
        </w:rPr>
        <w:t xml:space="preserve"> были проведены мероприятия:</w:t>
      </w:r>
    </w:p>
    <w:p w:rsidR="003159D5" w:rsidRDefault="003159D5" w:rsidP="003159D5">
      <w:pPr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ABD">
        <w:rPr>
          <w:rFonts w:ascii="Times New Roman" w:hAnsi="Times New Roman" w:cs="Times New Roman"/>
          <w:sz w:val="28"/>
          <w:szCs w:val="28"/>
        </w:rPr>
        <w:t>викторина «Весь этот мир творит учитель»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9D5" w:rsidRDefault="003159D5" w:rsidP="003159D5">
      <w:pPr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156">
        <w:rPr>
          <w:rFonts w:ascii="Times New Roman" w:hAnsi="Times New Roman" w:cs="Times New Roman"/>
          <w:sz w:val="28"/>
          <w:szCs w:val="28"/>
        </w:rPr>
        <w:t xml:space="preserve"> акция «Читаем вместе с учителем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159D5" w:rsidRDefault="003159D5" w:rsidP="002512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629" w:rsidRDefault="00A8797E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FE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629" w:rsidRPr="008102B1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="00FE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629">
        <w:rPr>
          <w:rFonts w:ascii="Times New Roman" w:hAnsi="Times New Roman" w:cs="Times New Roman"/>
          <w:b/>
          <w:sz w:val="28"/>
          <w:szCs w:val="28"/>
        </w:rPr>
        <w:t>«</w:t>
      </w:r>
      <w:r w:rsidR="007E7629" w:rsidRPr="007E7629">
        <w:rPr>
          <w:rFonts w:ascii="Times New Roman" w:hAnsi="Times New Roman" w:cs="Times New Roman"/>
          <w:b/>
          <w:sz w:val="28"/>
          <w:szCs w:val="28"/>
        </w:rPr>
        <w:t>Информационный ресурс, на котором освещаются мероприятия по внедрению ц</w:t>
      </w:r>
      <w:r w:rsidR="007E7629">
        <w:rPr>
          <w:rFonts w:ascii="Times New Roman" w:hAnsi="Times New Roman" w:cs="Times New Roman"/>
          <w:b/>
          <w:sz w:val="28"/>
          <w:szCs w:val="28"/>
        </w:rPr>
        <w:t>елевой модели "Учитель-учитель"»</w:t>
      </w:r>
    </w:p>
    <w:p w:rsidR="007E7629" w:rsidRDefault="007E7629" w:rsidP="007E76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сайтах школ и на страницах сети Интернет постоянно размещается информация о проведенных мероприятиях в рамках реализации целевой модели наставничества. Все общеобразовательные организации задействованы в проведении школьных и районных мероприятий.</w:t>
      </w:r>
    </w:p>
    <w:p w:rsidR="007E7629" w:rsidRDefault="007E7629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629" w:rsidRDefault="007E7629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156" w:rsidRDefault="00FE1156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156" w:rsidRDefault="00FE1156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156" w:rsidRDefault="00FE1156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F6" w:rsidRDefault="00A8797E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FE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0F8" w:rsidRPr="008102B1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83BF6">
        <w:rPr>
          <w:rFonts w:ascii="Times New Roman" w:hAnsi="Times New Roman" w:cs="Times New Roman"/>
          <w:b/>
          <w:sz w:val="28"/>
          <w:szCs w:val="28"/>
        </w:rPr>
        <w:t>«</w:t>
      </w:r>
      <w:r w:rsidR="00883BF6" w:rsidRPr="00883BF6">
        <w:rPr>
          <w:rFonts w:ascii="Times New Roman" w:hAnsi="Times New Roman" w:cs="Times New Roman"/>
          <w:b/>
          <w:sz w:val="28"/>
          <w:szCs w:val="28"/>
        </w:rPr>
        <w:t>Наличие локального акта, определяющего механизм стимулирования наставников</w:t>
      </w:r>
      <w:r w:rsidR="00883BF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305E9" w:rsidRDefault="00883BF6" w:rsidP="004900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1232">
        <w:rPr>
          <w:rFonts w:ascii="Times New Roman" w:hAnsi="Times New Roman" w:cs="Times New Roman"/>
          <w:sz w:val="28"/>
          <w:szCs w:val="28"/>
        </w:rPr>
        <w:t xml:space="preserve"> каждой школе разработано Положение и изданы </w:t>
      </w:r>
      <w:r w:rsidR="003E7E31">
        <w:rPr>
          <w:rFonts w:ascii="Times New Roman" w:hAnsi="Times New Roman" w:cs="Times New Roman"/>
          <w:sz w:val="28"/>
          <w:szCs w:val="28"/>
        </w:rPr>
        <w:t>П</w:t>
      </w:r>
      <w:r w:rsidR="00A01232">
        <w:rPr>
          <w:rFonts w:ascii="Times New Roman" w:hAnsi="Times New Roman" w:cs="Times New Roman"/>
          <w:sz w:val="28"/>
          <w:szCs w:val="28"/>
        </w:rPr>
        <w:t xml:space="preserve">риказы, </w:t>
      </w:r>
      <w:r w:rsidR="00A01232" w:rsidRPr="00883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1232">
        <w:rPr>
          <w:rFonts w:ascii="Times New Roman" w:hAnsi="Times New Roman" w:cs="Times New Roman"/>
          <w:sz w:val="28"/>
          <w:szCs w:val="28"/>
        </w:rPr>
        <w:t xml:space="preserve">с которыми </w:t>
      </w:r>
      <w:r w:rsidR="004E74D8">
        <w:rPr>
          <w:rFonts w:ascii="Times New Roman" w:hAnsi="Times New Roman" w:cs="Times New Roman"/>
          <w:sz w:val="28"/>
          <w:szCs w:val="28"/>
        </w:rPr>
        <w:t>работникам за реализацию наставнической деятельности</w:t>
      </w:r>
      <w:r w:rsidR="00A01232">
        <w:rPr>
          <w:rFonts w:ascii="Times New Roman" w:hAnsi="Times New Roman" w:cs="Times New Roman"/>
          <w:sz w:val="28"/>
          <w:szCs w:val="28"/>
        </w:rPr>
        <w:t xml:space="preserve"> осуществляется надбавка в размере 10%</w:t>
      </w:r>
      <w:r w:rsidR="003E7E31">
        <w:rPr>
          <w:rFonts w:ascii="Times New Roman" w:hAnsi="Times New Roman" w:cs="Times New Roman"/>
          <w:sz w:val="28"/>
          <w:szCs w:val="28"/>
        </w:rPr>
        <w:t xml:space="preserve"> от оклада.</w:t>
      </w:r>
      <w:r w:rsidR="00FE1156">
        <w:rPr>
          <w:rFonts w:ascii="Times New Roman" w:hAnsi="Times New Roman" w:cs="Times New Roman"/>
          <w:sz w:val="28"/>
          <w:szCs w:val="28"/>
        </w:rPr>
        <w:t xml:space="preserve"> </w:t>
      </w:r>
      <w:r w:rsidR="006305E9" w:rsidRPr="00A01232">
        <w:rPr>
          <w:rFonts w:ascii="Times New Roman" w:hAnsi="Times New Roman" w:cs="Times New Roman"/>
          <w:sz w:val="28"/>
          <w:szCs w:val="28"/>
        </w:rPr>
        <w:t>Размер надбавки за наставничество в каждом конкретном случае определяется с учетом количества прикрепленных к наставнику работников и уровня их профессиональной подготовки и устанавливается в процентах от оклада работника-наставника, но в любом случае не может быть менее 10% от оклада</w:t>
      </w:r>
      <w:r w:rsidR="006305E9">
        <w:rPr>
          <w:rFonts w:ascii="Times New Roman" w:hAnsi="Times New Roman" w:cs="Times New Roman"/>
          <w:sz w:val="28"/>
          <w:szCs w:val="28"/>
        </w:rPr>
        <w:t>.</w:t>
      </w:r>
    </w:p>
    <w:p w:rsidR="00A01232" w:rsidRDefault="004E74D8" w:rsidP="004900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выплачиваются премии, вручаются грамоты работникам</w:t>
      </w:r>
      <w:r w:rsidR="00FE1156">
        <w:rPr>
          <w:rFonts w:ascii="Times New Roman" w:hAnsi="Times New Roman" w:cs="Times New Roman"/>
          <w:sz w:val="28"/>
          <w:szCs w:val="28"/>
        </w:rPr>
        <w:t xml:space="preserve">, </w:t>
      </w:r>
      <w:r w:rsidRPr="004E74D8">
        <w:rPr>
          <w:rFonts w:ascii="Times New Roman" w:hAnsi="Times New Roman" w:cs="Times New Roman"/>
          <w:sz w:val="28"/>
          <w:szCs w:val="28"/>
        </w:rPr>
        <w:t>имеющим значительные заслуги в области наставничества</w:t>
      </w:r>
      <w:r w:rsidR="006305E9">
        <w:rPr>
          <w:rFonts w:ascii="Times New Roman" w:hAnsi="Times New Roman" w:cs="Times New Roman"/>
          <w:sz w:val="28"/>
          <w:szCs w:val="28"/>
        </w:rPr>
        <w:t xml:space="preserve"> и предоставляются возможности принимать участие в формировании предложений, касающихся школ. Лучших наставников</w:t>
      </w:r>
      <w:r w:rsidR="00B512DB">
        <w:rPr>
          <w:rFonts w:ascii="Times New Roman" w:hAnsi="Times New Roman" w:cs="Times New Roman"/>
          <w:sz w:val="28"/>
          <w:szCs w:val="28"/>
        </w:rPr>
        <w:t xml:space="preserve"> выдвигают на конкурсы и мероприятия на муниципальном и региональном уровнях.</w:t>
      </w:r>
    </w:p>
    <w:p w:rsidR="00484ABA" w:rsidRPr="00133F00" w:rsidRDefault="00484ABA" w:rsidP="00B708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ABA" w:rsidRPr="00133F00" w:rsidRDefault="00B7087E" w:rsidP="00133F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879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A3C" w:rsidRPr="008102B1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484ABA" w:rsidRPr="00133F00">
        <w:rPr>
          <w:rFonts w:ascii="Times New Roman" w:hAnsi="Times New Roman" w:cs="Times New Roman"/>
          <w:b/>
          <w:sz w:val="28"/>
          <w:szCs w:val="28"/>
        </w:rPr>
        <w:t xml:space="preserve">«Наличие Положения об индивидуальном образовательном маршруте (ИОМ) </w:t>
      </w:r>
      <w:proofErr w:type="gramStart"/>
      <w:r w:rsidR="00484ABA" w:rsidRPr="00133F00">
        <w:rPr>
          <w:rFonts w:ascii="Times New Roman" w:hAnsi="Times New Roman" w:cs="Times New Roman"/>
          <w:b/>
          <w:sz w:val="28"/>
          <w:szCs w:val="28"/>
        </w:rPr>
        <w:t>проф.развития</w:t>
      </w:r>
      <w:proofErr w:type="gramEnd"/>
      <w:r w:rsidR="00484ABA" w:rsidRPr="00133F00">
        <w:rPr>
          <w:rFonts w:ascii="Times New Roman" w:hAnsi="Times New Roman" w:cs="Times New Roman"/>
          <w:b/>
          <w:sz w:val="28"/>
          <w:szCs w:val="28"/>
        </w:rPr>
        <w:t xml:space="preserve"> и приказов  о реализации ИОМ молодого специалиста</w:t>
      </w:r>
    </w:p>
    <w:p w:rsidR="00332A3C" w:rsidRDefault="00133F00" w:rsidP="00133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2890">
        <w:rPr>
          <w:rFonts w:ascii="Times New Roman" w:hAnsi="Times New Roman" w:cs="Times New Roman"/>
          <w:sz w:val="28"/>
          <w:szCs w:val="28"/>
        </w:rPr>
        <w:t xml:space="preserve"> каждой общеобразовательной организации разработано Положение</w:t>
      </w:r>
      <w:r w:rsidR="00FD2890" w:rsidRPr="00FD2890">
        <w:rPr>
          <w:rFonts w:ascii="Times New Roman" w:hAnsi="Times New Roman" w:cs="Times New Roman"/>
          <w:sz w:val="28"/>
          <w:szCs w:val="28"/>
        </w:rPr>
        <w:t xml:space="preserve"> об индивидуальном образовательном маршруте</w:t>
      </w:r>
      <w:r w:rsidR="00B633F9">
        <w:rPr>
          <w:rFonts w:ascii="Times New Roman" w:hAnsi="Times New Roman" w:cs="Times New Roman"/>
          <w:sz w:val="28"/>
          <w:szCs w:val="28"/>
        </w:rPr>
        <w:t xml:space="preserve">. Наставники или же региональные методисты составляют индивидуально для каждого наставляемого индивидуальный образовательный маршрут </w:t>
      </w:r>
      <w:r w:rsidR="00B633F9" w:rsidRPr="00B633F9">
        <w:rPr>
          <w:rFonts w:ascii="Times New Roman" w:hAnsi="Times New Roman" w:cs="Times New Roman"/>
          <w:sz w:val="28"/>
          <w:szCs w:val="28"/>
        </w:rPr>
        <w:t>становления и развития профессиональный компетенций молодого педагога</w:t>
      </w:r>
      <w:r w:rsidR="00B633F9">
        <w:rPr>
          <w:rFonts w:ascii="Times New Roman" w:hAnsi="Times New Roman" w:cs="Times New Roman"/>
          <w:sz w:val="28"/>
          <w:szCs w:val="28"/>
        </w:rPr>
        <w:t xml:space="preserve"> и дальше по этому маршруту занимаются с наставляемыми. Целью составления маршрута является </w:t>
      </w:r>
      <w:r w:rsidR="00B633F9" w:rsidRPr="00B633F9">
        <w:rPr>
          <w:rFonts w:ascii="Times New Roman" w:hAnsi="Times New Roman" w:cs="Times New Roman"/>
          <w:sz w:val="28"/>
          <w:szCs w:val="28"/>
        </w:rPr>
        <w:t>оказание практической помощи молодому педагогу в вопросах совершенствования теоретических и практических знаний и повышение его педагогического мастерства.</w:t>
      </w:r>
      <w:r w:rsidR="00B633F9">
        <w:rPr>
          <w:rFonts w:ascii="Times New Roman" w:hAnsi="Times New Roman" w:cs="Times New Roman"/>
          <w:sz w:val="28"/>
          <w:szCs w:val="28"/>
        </w:rPr>
        <w:t xml:space="preserve"> Так, для каждого наставляемого</w:t>
      </w:r>
      <w:r w:rsidR="00B70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3F9">
        <w:rPr>
          <w:rFonts w:ascii="Times New Roman" w:hAnsi="Times New Roman" w:cs="Times New Roman"/>
          <w:sz w:val="28"/>
          <w:szCs w:val="28"/>
        </w:rPr>
        <w:t>ОО  Шалинского</w:t>
      </w:r>
      <w:proofErr w:type="gramEnd"/>
      <w:r w:rsidR="00B633F9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ED27E7">
        <w:rPr>
          <w:rFonts w:ascii="Times New Roman" w:hAnsi="Times New Roman" w:cs="Times New Roman"/>
          <w:sz w:val="28"/>
          <w:szCs w:val="28"/>
        </w:rPr>
        <w:t xml:space="preserve">айона составлен ИОМ. Всего их </w:t>
      </w:r>
      <w:r w:rsidR="00757722" w:rsidRPr="00757722">
        <w:rPr>
          <w:rFonts w:ascii="Times New Roman" w:hAnsi="Times New Roman" w:cs="Times New Roman"/>
          <w:sz w:val="28"/>
          <w:szCs w:val="28"/>
        </w:rPr>
        <w:t>131</w:t>
      </w:r>
    </w:p>
    <w:p w:rsidR="00C5612C" w:rsidRDefault="00C5612C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12C" w:rsidRDefault="00C5612C" w:rsidP="004900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12C" w:rsidRDefault="00A8797E" w:rsidP="00C5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B70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3F9" w:rsidRPr="008102B1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="00C5612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5612C" w:rsidRPr="00C5612C">
        <w:rPr>
          <w:rFonts w:ascii="Times New Roman" w:hAnsi="Times New Roman" w:cs="Times New Roman"/>
          <w:b/>
          <w:sz w:val="28"/>
          <w:szCs w:val="28"/>
        </w:rPr>
        <w:t>Наличие стенда по наставничеству в ОО</w:t>
      </w:r>
      <w:r w:rsidR="00C5612C">
        <w:rPr>
          <w:rFonts w:ascii="Times New Roman" w:hAnsi="Times New Roman" w:cs="Times New Roman"/>
          <w:b/>
          <w:sz w:val="28"/>
          <w:szCs w:val="28"/>
        </w:rPr>
        <w:t>»</w:t>
      </w:r>
    </w:p>
    <w:p w:rsidR="00B633F9" w:rsidRDefault="00C5612C" w:rsidP="00C5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="00421859">
        <w:rPr>
          <w:rFonts w:ascii="Times New Roman" w:hAnsi="Times New Roman" w:cs="Times New Roman"/>
          <w:sz w:val="28"/>
          <w:szCs w:val="28"/>
        </w:rPr>
        <w:t>38</w:t>
      </w:r>
      <w:r w:rsidR="00B633F9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</w:t>
      </w:r>
      <w:r w:rsidR="00B7087E">
        <w:rPr>
          <w:rFonts w:ascii="Times New Roman" w:hAnsi="Times New Roman" w:cs="Times New Roman"/>
          <w:sz w:val="28"/>
          <w:szCs w:val="28"/>
        </w:rPr>
        <w:t>иях есть стенды с информацией о наставничестве. На стендах</w:t>
      </w:r>
      <w:r w:rsidR="00B633F9">
        <w:rPr>
          <w:rFonts w:ascii="Times New Roman" w:hAnsi="Times New Roman" w:cs="Times New Roman"/>
          <w:sz w:val="28"/>
          <w:szCs w:val="28"/>
        </w:rPr>
        <w:t xml:space="preserve"> размещены: положение внедрения целевой модели на</w:t>
      </w:r>
      <w:r w:rsidR="00F21EF8">
        <w:rPr>
          <w:rFonts w:ascii="Times New Roman" w:hAnsi="Times New Roman" w:cs="Times New Roman"/>
          <w:sz w:val="28"/>
          <w:szCs w:val="28"/>
        </w:rPr>
        <w:t>ставничества, программа, план мероприятий, конкурсы, образе</w:t>
      </w:r>
      <w:r w:rsidR="00FB7CD0">
        <w:rPr>
          <w:rFonts w:ascii="Times New Roman" w:hAnsi="Times New Roman" w:cs="Times New Roman"/>
          <w:sz w:val="28"/>
          <w:szCs w:val="28"/>
        </w:rPr>
        <w:t>ц индивидуального образовательного маршрута</w:t>
      </w:r>
      <w:r w:rsidR="00F2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EF8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F21EF8">
        <w:rPr>
          <w:rFonts w:ascii="Times New Roman" w:hAnsi="Times New Roman" w:cs="Times New Roman"/>
          <w:sz w:val="28"/>
          <w:szCs w:val="28"/>
        </w:rPr>
        <w:t>.</w:t>
      </w:r>
    </w:p>
    <w:p w:rsidR="00F21EF8" w:rsidRDefault="00F21EF8" w:rsidP="00674F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CD0" w:rsidRDefault="00FB7CD0" w:rsidP="00674F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CD0" w:rsidRDefault="00FB7CD0" w:rsidP="00674F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CD0" w:rsidRDefault="00FB7CD0" w:rsidP="00674F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F81" w:rsidRPr="008102B1" w:rsidRDefault="00674F81" w:rsidP="00674F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2B1">
        <w:rPr>
          <w:rFonts w:ascii="Times New Roman" w:hAnsi="Times New Roman" w:cs="Times New Roman"/>
          <w:b/>
          <w:sz w:val="28"/>
          <w:szCs w:val="28"/>
        </w:rPr>
        <w:lastRenderedPageBreak/>
        <w:t>По итогам анализа результатов проведенного мониторинга сформированы следующие адресные рекомендации:</w:t>
      </w:r>
    </w:p>
    <w:p w:rsidR="00F21EF8" w:rsidRDefault="00674F81" w:rsidP="00F21E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2B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1EF8" w:rsidRPr="00F21EF8">
        <w:rPr>
          <w:rFonts w:ascii="Times New Roman" w:hAnsi="Times New Roman" w:cs="Times New Roman"/>
          <w:sz w:val="28"/>
          <w:szCs w:val="28"/>
        </w:rPr>
        <w:t xml:space="preserve"> Предоставление наставникам опыта управления и возможности карьерного роста, поощрение за хорошую работу</w:t>
      </w:r>
      <w:r w:rsidR="00F21EF8">
        <w:rPr>
          <w:rFonts w:ascii="Times New Roman" w:hAnsi="Times New Roman" w:cs="Times New Roman"/>
          <w:sz w:val="28"/>
          <w:szCs w:val="28"/>
        </w:rPr>
        <w:t>.</w:t>
      </w:r>
    </w:p>
    <w:p w:rsidR="00674F81" w:rsidRPr="008102B1" w:rsidRDefault="00F21EF8" w:rsidP="00F21E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674F81">
        <w:rPr>
          <w:rFonts w:ascii="Times New Roman" w:hAnsi="Times New Roman" w:cs="Times New Roman"/>
          <w:sz w:val="28"/>
          <w:szCs w:val="28"/>
        </w:rPr>
        <w:t>.</w:t>
      </w:r>
      <w:r w:rsidR="00FB7CD0">
        <w:rPr>
          <w:rFonts w:ascii="Times New Roman" w:hAnsi="Times New Roman" w:cs="Times New Roman"/>
          <w:sz w:val="28"/>
          <w:szCs w:val="28"/>
        </w:rPr>
        <w:t xml:space="preserve"> </w:t>
      </w:r>
      <w:r w:rsidR="00674F81" w:rsidRPr="008102B1">
        <w:rPr>
          <w:rFonts w:ascii="Times New Roman" w:hAnsi="Times New Roman" w:cs="Times New Roman"/>
          <w:sz w:val="28"/>
          <w:szCs w:val="28"/>
        </w:rPr>
        <w:t>С</w:t>
      </w:r>
      <w:r w:rsidR="00FB7CD0">
        <w:rPr>
          <w:rFonts w:ascii="Times New Roman" w:hAnsi="Times New Roman" w:cs="Times New Roman"/>
          <w:sz w:val="28"/>
          <w:szCs w:val="28"/>
        </w:rPr>
        <w:t>тимулировать 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E48">
        <w:rPr>
          <w:rFonts w:ascii="Times New Roman" w:hAnsi="Times New Roman" w:cs="Times New Roman"/>
          <w:sz w:val="28"/>
          <w:szCs w:val="28"/>
        </w:rPr>
        <w:t>имеющи</w:t>
      </w:r>
      <w:r w:rsidR="00585E48" w:rsidRPr="00585E48">
        <w:rPr>
          <w:rFonts w:ascii="Times New Roman" w:hAnsi="Times New Roman" w:cs="Times New Roman"/>
          <w:sz w:val="28"/>
          <w:szCs w:val="28"/>
        </w:rPr>
        <w:t>м</w:t>
      </w:r>
      <w:r w:rsidR="00FB7CD0">
        <w:rPr>
          <w:rFonts w:ascii="Times New Roman" w:hAnsi="Times New Roman" w:cs="Times New Roman"/>
          <w:sz w:val="28"/>
          <w:szCs w:val="28"/>
        </w:rPr>
        <w:t xml:space="preserve"> </w:t>
      </w:r>
      <w:r w:rsidRPr="004E74D8">
        <w:rPr>
          <w:rFonts w:ascii="Times New Roman" w:hAnsi="Times New Roman" w:cs="Times New Roman"/>
          <w:sz w:val="28"/>
          <w:szCs w:val="28"/>
        </w:rPr>
        <w:t>значительные заслуги в области наставничества</w:t>
      </w:r>
      <w:r w:rsidR="00FB7CD0">
        <w:rPr>
          <w:rFonts w:ascii="Times New Roman" w:hAnsi="Times New Roman" w:cs="Times New Roman"/>
          <w:sz w:val="28"/>
          <w:szCs w:val="28"/>
        </w:rPr>
        <w:t>.</w:t>
      </w:r>
    </w:p>
    <w:p w:rsidR="00674F81" w:rsidRDefault="00F21EF8" w:rsidP="00F21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F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F21EF8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педагогов в сфере наставнической деятельности.</w:t>
      </w:r>
    </w:p>
    <w:p w:rsidR="00A8797E" w:rsidRDefault="00A8797E" w:rsidP="00F21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Продолжить работу по п</w:t>
      </w:r>
      <w:r w:rsidR="00FB7CD0">
        <w:rPr>
          <w:rFonts w:ascii="Times New Roman" w:hAnsi="Times New Roman" w:cs="Times New Roman"/>
          <w:sz w:val="28"/>
          <w:szCs w:val="28"/>
        </w:rPr>
        <w:t>рограмме «Наставничество» в 2024-2025</w:t>
      </w:r>
      <w:r>
        <w:rPr>
          <w:rFonts w:ascii="Times New Roman" w:hAnsi="Times New Roman" w:cs="Times New Roman"/>
          <w:sz w:val="28"/>
          <w:szCs w:val="28"/>
        </w:rPr>
        <w:t xml:space="preserve"> году с учетом результатов мониторинга.</w:t>
      </w:r>
    </w:p>
    <w:p w:rsidR="00A8797E" w:rsidRDefault="00A8797E" w:rsidP="00F21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B7CD0">
        <w:rPr>
          <w:rFonts w:ascii="Times New Roman" w:hAnsi="Times New Roman" w:cs="Times New Roman"/>
          <w:sz w:val="28"/>
          <w:szCs w:val="28"/>
        </w:rPr>
        <w:t xml:space="preserve"> Постоянно обновлять информацию на официальных сайтах школ и информационных стендах.</w:t>
      </w:r>
    </w:p>
    <w:p w:rsidR="00FB7CD0" w:rsidRDefault="00FB7CD0" w:rsidP="00F21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Вовремя проводить мероприятия дорожных карт по реализации ЦМН.</w:t>
      </w:r>
    </w:p>
    <w:p w:rsidR="00FB7CD0" w:rsidRPr="008102B1" w:rsidRDefault="00FB7CD0" w:rsidP="00F21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Следить за качеством реализации ИОМ наставляемыми.</w:t>
      </w:r>
    </w:p>
    <w:p w:rsidR="007479B3" w:rsidRDefault="007479B3"/>
    <w:sectPr w:rsidR="007479B3" w:rsidSect="007F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81"/>
    <w:rsid w:val="00084181"/>
    <w:rsid w:val="000D6A37"/>
    <w:rsid w:val="00133F00"/>
    <w:rsid w:val="0013620E"/>
    <w:rsid w:val="00145F50"/>
    <w:rsid w:val="00156CCE"/>
    <w:rsid w:val="001D408C"/>
    <w:rsid w:val="001F128B"/>
    <w:rsid w:val="0025127E"/>
    <w:rsid w:val="003159D5"/>
    <w:rsid w:val="0033259E"/>
    <w:rsid w:val="00332A3C"/>
    <w:rsid w:val="00372A21"/>
    <w:rsid w:val="003A623B"/>
    <w:rsid w:val="003E2C81"/>
    <w:rsid w:val="003E7E31"/>
    <w:rsid w:val="00421859"/>
    <w:rsid w:val="00482781"/>
    <w:rsid w:val="00484ABA"/>
    <w:rsid w:val="00486B7A"/>
    <w:rsid w:val="00490031"/>
    <w:rsid w:val="004B00A5"/>
    <w:rsid w:val="004E74D8"/>
    <w:rsid w:val="0054285F"/>
    <w:rsid w:val="00570408"/>
    <w:rsid w:val="00585E48"/>
    <w:rsid w:val="00593C30"/>
    <w:rsid w:val="005F30F8"/>
    <w:rsid w:val="005F565F"/>
    <w:rsid w:val="006305E9"/>
    <w:rsid w:val="00674F81"/>
    <w:rsid w:val="00696D45"/>
    <w:rsid w:val="006E6A82"/>
    <w:rsid w:val="007025B4"/>
    <w:rsid w:val="00724523"/>
    <w:rsid w:val="007479B3"/>
    <w:rsid w:val="00757722"/>
    <w:rsid w:val="00790AED"/>
    <w:rsid w:val="007A7194"/>
    <w:rsid w:val="007C65A4"/>
    <w:rsid w:val="007E7629"/>
    <w:rsid w:val="00883BF6"/>
    <w:rsid w:val="008C0928"/>
    <w:rsid w:val="008E29F6"/>
    <w:rsid w:val="008E50F3"/>
    <w:rsid w:val="00937ABD"/>
    <w:rsid w:val="0097339A"/>
    <w:rsid w:val="00996A49"/>
    <w:rsid w:val="009C5D33"/>
    <w:rsid w:val="00A01232"/>
    <w:rsid w:val="00A36267"/>
    <w:rsid w:val="00A8797E"/>
    <w:rsid w:val="00AA7AC7"/>
    <w:rsid w:val="00AD62B6"/>
    <w:rsid w:val="00B167E9"/>
    <w:rsid w:val="00B512DB"/>
    <w:rsid w:val="00B633F9"/>
    <w:rsid w:val="00B7087E"/>
    <w:rsid w:val="00C5612C"/>
    <w:rsid w:val="00D45730"/>
    <w:rsid w:val="00DA23FD"/>
    <w:rsid w:val="00DA2E09"/>
    <w:rsid w:val="00ED27E7"/>
    <w:rsid w:val="00ED3A72"/>
    <w:rsid w:val="00F061B1"/>
    <w:rsid w:val="00F21EF8"/>
    <w:rsid w:val="00FB3C09"/>
    <w:rsid w:val="00FB7CD0"/>
    <w:rsid w:val="00FC48F7"/>
    <w:rsid w:val="00FD2890"/>
    <w:rsid w:val="00FE1156"/>
    <w:rsid w:val="00FF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E975F-96F6-4A0A-87A3-C051AFA2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F8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Emphasis"/>
    <w:basedOn w:val="a0"/>
    <w:uiPriority w:val="20"/>
    <w:qFormat/>
    <w:rsid w:val="004E7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metod</dc:creator>
  <cp:keywords/>
  <dc:description/>
  <cp:lastModifiedBy>Ramnat</cp:lastModifiedBy>
  <cp:revision>2</cp:revision>
  <dcterms:created xsi:type="dcterms:W3CDTF">2024-12-19T08:11:00Z</dcterms:created>
  <dcterms:modified xsi:type="dcterms:W3CDTF">2024-12-19T08:11:00Z</dcterms:modified>
</cp:coreProperties>
</file>